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2C8" w:rsidRDefault="009852C8">
      <w:r>
        <w:rPr>
          <w:rFonts w:hint="eastAsia"/>
        </w:rPr>
        <w:t xml:space="preserve">                     </w:t>
      </w:r>
      <w:r w:rsidR="0071305F">
        <w:rPr>
          <w:rFonts w:hint="eastAsia"/>
        </w:rPr>
        <w:t>飞控</w:t>
      </w:r>
      <w:r>
        <w:rPr>
          <w:rFonts w:hint="eastAsia"/>
        </w:rPr>
        <w:t>舞台显示屏操作</w:t>
      </w:r>
      <w:r w:rsidR="008F27EA">
        <w:rPr>
          <w:rFonts w:hint="eastAsia"/>
        </w:rPr>
        <w:t>程</w:t>
      </w:r>
      <w:r>
        <w:rPr>
          <w:rFonts w:hint="eastAsia"/>
        </w:rPr>
        <w:t>序</w:t>
      </w:r>
    </w:p>
    <w:p w:rsidR="009852C8" w:rsidRDefault="009852C8" w:rsidP="009852C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安装软件</w:t>
      </w:r>
    </w:p>
    <w:p w:rsidR="00366915" w:rsidRDefault="009852C8" w:rsidP="009852C8">
      <w:pPr>
        <w:pStyle w:val="a3"/>
        <w:ind w:left="420" w:firstLineChars="0" w:firstLine="0"/>
      </w:pPr>
      <w:r>
        <w:rPr>
          <w:rFonts w:hint="eastAsia"/>
        </w:rPr>
        <w:t>点开软件文件夹，点下一步</w:t>
      </w:r>
      <w:r>
        <w:rPr>
          <w:rFonts w:hint="eastAsia"/>
        </w:rPr>
        <w:t>---</w:t>
      </w:r>
      <w:r>
        <w:rPr>
          <w:rFonts w:hint="eastAsia"/>
        </w:rPr>
        <w:t>将安装位置默认的</w:t>
      </w:r>
      <w:r>
        <w:rPr>
          <w:rFonts w:hint="eastAsia"/>
        </w:rPr>
        <w:t>C</w:t>
      </w:r>
      <w:r>
        <w:rPr>
          <w:rFonts w:hint="eastAsia"/>
        </w:rPr>
        <w:t>盘改为</w:t>
      </w:r>
      <w:r>
        <w:rPr>
          <w:rFonts w:hint="eastAsia"/>
        </w:rPr>
        <w:t>d</w:t>
      </w:r>
      <w:r>
        <w:rPr>
          <w:rFonts w:hint="eastAsia"/>
        </w:rPr>
        <w:t>盘，由于电脑的杀毒软件以前没遇见此软件会误认为有风险，提示阻止本次操作，请点右边箭头，选择允许。</w:t>
      </w:r>
    </w:p>
    <w:p w:rsidR="009852C8" w:rsidRDefault="009852C8" w:rsidP="009852C8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3145773" cy="2389517"/>
            <wp:effectExtent l="19050" t="0" r="0" b="0"/>
            <wp:docPr id="1" name="图片 0" descr="156185450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1854508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7475" cy="239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72693" cy="2087592"/>
            <wp:effectExtent l="19050" t="0" r="0" b="0"/>
            <wp:docPr id="2" name="图片 1" descr="156185462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1854623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928" cy="208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C8" w:rsidRDefault="009852C8" w:rsidP="009852C8">
      <w:pPr>
        <w:pStyle w:val="a3"/>
        <w:ind w:left="420" w:firstLineChars="0" w:firstLine="0"/>
      </w:pPr>
    </w:p>
    <w:p w:rsidR="009852C8" w:rsidRDefault="00FA4C98" w:rsidP="00FA4C9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硬件连接</w:t>
      </w:r>
    </w:p>
    <w:p w:rsidR="00FA4C98" w:rsidRDefault="00FA4C98" w:rsidP="00FA4C98">
      <w:pPr>
        <w:pStyle w:val="a3"/>
        <w:ind w:left="420" w:firstLineChars="0" w:firstLine="0"/>
      </w:pPr>
      <w:r>
        <w:rPr>
          <w:rFonts w:hint="eastAsia"/>
        </w:rPr>
        <w:t>单独舞台显示屏可以直接接电脑，两块或者多块显示屏需接路由器设备，连接如下图</w:t>
      </w:r>
    </w:p>
    <w:p w:rsidR="00FA4C98" w:rsidRDefault="00FA4C98" w:rsidP="00FA4C98">
      <w:pPr>
        <w:pStyle w:val="a3"/>
        <w:ind w:left="420" w:firstLineChars="0" w:firstLine="0"/>
      </w:pPr>
      <w:r>
        <w:rPr>
          <w:noProof/>
        </w:rPr>
        <w:drawing>
          <wp:inline distT="0" distB="0" distL="0" distR="0">
            <wp:extent cx="2715895" cy="1759788"/>
            <wp:effectExtent l="19050" t="0" r="8255" b="0"/>
            <wp:docPr id="3" name="图片 2" descr="IMG_20190630_084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630_0843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505" cy="176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EA" w:rsidRDefault="008F27EA" w:rsidP="008F27EA">
      <w:pPr>
        <w:widowControl/>
        <w:spacing w:line="360" w:lineRule="auto"/>
        <w:jc w:val="left"/>
        <w:rPr>
          <w:rFonts w:ascii="宋体" w:hAnsi="宋体"/>
        </w:rPr>
      </w:pPr>
      <w:bookmarkStart w:id="0" w:name="_Toc405384216"/>
      <w:bookmarkEnd w:id="0"/>
      <w:r>
        <w:rPr>
          <w:rFonts w:ascii="宋体" w:hAnsi="宋体" w:hint="eastAsia"/>
        </w:rPr>
        <w:t>三、打开软件调试</w:t>
      </w:r>
    </w:p>
    <w:p w:rsidR="008F27EA" w:rsidRDefault="008F27EA" w:rsidP="008F27EA">
      <w:pPr>
        <w:widowControl/>
        <w:spacing w:line="360" w:lineRule="auto"/>
        <w:jc w:val="left"/>
      </w:pPr>
      <w:r>
        <w:rPr>
          <w:rFonts w:ascii="宋体" w:hAnsi="宋体" w:hint="eastAsia"/>
        </w:rPr>
        <w:t>双击</w:t>
      </w:r>
      <w:r>
        <w:rPr>
          <w:rFonts w:hint="eastAsia"/>
        </w:rPr>
        <w:t>“</w:t>
      </w:r>
      <w:r>
        <w:rPr>
          <w:rFonts w:hint="eastAsia"/>
        </w:rPr>
        <w:t>FK Show</w:t>
      </w:r>
      <w:r>
        <w:rPr>
          <w:rFonts w:ascii="宋体" w:hAnsi="宋体" w:hint="eastAsia"/>
        </w:rPr>
        <w:t>”，打开</w:t>
      </w:r>
      <w:r>
        <w:rPr>
          <w:rFonts w:hint="eastAsia"/>
        </w:rPr>
        <w:t>FK SHOW</w:t>
      </w:r>
      <w:r>
        <w:rPr>
          <w:rFonts w:ascii="宋体" w:hAnsi="宋体" w:hint="eastAsia"/>
        </w:rPr>
        <w:t>软件，如图</w:t>
      </w:r>
      <w:r>
        <w:rPr>
          <w:rFonts w:hint="eastAsia"/>
        </w:rPr>
        <w:t>3-1</w:t>
      </w:r>
      <w:r>
        <w:rPr>
          <w:rFonts w:ascii="宋体" w:hAnsi="宋体" w:hint="eastAsia"/>
        </w:rPr>
        <w:t>所示。</w:t>
      </w:r>
    </w:p>
    <w:p w:rsidR="008F27EA" w:rsidRDefault="008F27EA" w:rsidP="008F27EA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4113003" cy="2942415"/>
            <wp:effectExtent l="19050" t="0" r="1797" b="0"/>
            <wp:docPr id="5" name="图片 5" descr="C:\Users\ADMINI~1\AppData\Local\Temp\ksohtml18488\wp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ksohtml18488\wps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351" cy="294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</w:p>
    <w:p w:rsidR="008F27EA" w:rsidRDefault="008F27EA" w:rsidP="008F27EA">
      <w:pPr>
        <w:spacing w:line="360" w:lineRule="auto"/>
        <w:jc w:val="center"/>
        <w:rPr>
          <w:rFonts w:ascii="宋体" w:hAnsi="宋体"/>
          <w:i/>
          <w:iCs/>
        </w:rPr>
      </w:pPr>
      <w:r>
        <w:rPr>
          <w:rFonts w:ascii="宋体" w:hAnsi="宋体" w:hint="eastAsia"/>
        </w:rPr>
        <w:t>图</w:t>
      </w:r>
      <w:r>
        <w:t xml:space="preserve"> </w:t>
      </w:r>
      <w:r>
        <w:rPr>
          <w:rFonts w:hint="eastAsia"/>
        </w:rPr>
        <w:t>3</w:t>
      </w:r>
      <w:r>
        <w:t>-1</w:t>
      </w:r>
      <w:r>
        <w:rPr>
          <w:rFonts w:ascii="宋体" w:hAnsi="宋体"/>
        </w:rPr>
        <w:t xml:space="preserve"> </w:t>
      </w:r>
    </w:p>
    <w:p w:rsidR="008F27EA" w:rsidRDefault="008F27EA" w:rsidP="008F27EA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2）点击【工具】</w:t>
      </w:r>
      <w:r>
        <w:rPr>
          <w:rFonts w:ascii="宋体" w:hAnsi="宋体"/>
        </w:rPr>
        <w:t>à</w:t>
      </w:r>
      <w:r>
        <w:rPr>
          <w:rFonts w:ascii="宋体" w:hAnsi="宋体" w:hint="eastAsia"/>
        </w:rPr>
        <w:t>进入舞台屏，如图3-2所示。</w:t>
      </w:r>
    </w:p>
    <w:p w:rsidR="008F27EA" w:rsidRDefault="008F27EA" w:rsidP="008F27EA">
      <w:pPr>
        <w:spacing w:line="360" w:lineRule="auto"/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1932305" cy="2967355"/>
            <wp:effectExtent l="19050" t="0" r="0" b="0"/>
            <wp:docPr id="6" name="图片 6" descr="C:\Users\ADMINI~1\AppData\Local\Temp\ksohtml18488\wp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ksohtml18488\wps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</w:p>
    <w:p w:rsidR="008F27EA" w:rsidRDefault="008F27EA" w:rsidP="008F27EA">
      <w:pPr>
        <w:widowControl/>
        <w:numPr>
          <w:ilvl w:val="1"/>
          <w:numId w:val="4"/>
        </w:numPr>
        <w:spacing w:line="360" w:lineRule="auto"/>
        <w:jc w:val="left"/>
        <w:rPr>
          <w:rFonts w:ascii="宋体" w:hAnsi="宋体"/>
        </w:rPr>
      </w:pPr>
      <w:r>
        <w:rPr>
          <w:rFonts w:ascii="宋体" w:hAnsi="宋体" w:hint="eastAsia"/>
        </w:rPr>
        <w:t>在弹出的密码确认框里输入密码“168”，点击【确定】后，进入舞台屏的主界面，如图所示。</w:t>
      </w:r>
    </w:p>
    <w:p w:rsidR="008F27EA" w:rsidRDefault="008F27EA" w:rsidP="008F27EA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:rsidR="008F27EA" w:rsidRDefault="008F27EA" w:rsidP="008F27EA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 xml:space="preserve"> </w:t>
      </w:r>
    </w:p>
    <w:p w:rsidR="0071305F" w:rsidRDefault="008F27EA" w:rsidP="008F27EA">
      <w:pPr>
        <w:spacing w:line="360" w:lineRule="auto"/>
        <w:ind w:firstLine="420"/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>
            <wp:extent cx="3146209" cy="1909575"/>
            <wp:effectExtent l="19050" t="0" r="0" b="0"/>
            <wp:docPr id="15" name="图片 15" descr="C:\Users\ADMINI~1\AppData\Local\Temp\ksohtml18488\wp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ksohtml18488\wps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13" cy="191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  <w:bookmarkStart w:id="1" w:name="_屏参设置"/>
      <w:bookmarkStart w:id="2" w:name="_Toc405384217"/>
      <w:bookmarkEnd w:id="1"/>
    </w:p>
    <w:p w:rsidR="008E68F5" w:rsidRDefault="008E68F5" w:rsidP="008E68F5">
      <w:pPr>
        <w:spacing w:line="360" w:lineRule="auto"/>
        <w:ind w:firstLineChars="1400" w:firstLine="2940"/>
        <w:rPr>
          <w:rFonts w:ascii="宋体" w:hAnsi="宋体"/>
        </w:rPr>
      </w:pPr>
      <w:r>
        <w:rPr>
          <w:rFonts w:ascii="宋体" w:hAnsi="宋体" w:hint="eastAsia"/>
        </w:rPr>
        <w:t>图3-2</w:t>
      </w:r>
    </w:p>
    <w:p w:rsidR="008F27EA" w:rsidRPr="008F27EA" w:rsidRDefault="000F389A" w:rsidP="008F27EA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四</w:t>
      </w:r>
      <w:r w:rsidR="008F27EA">
        <w:rPr>
          <w:rFonts w:ascii="宋体" w:hAnsi="宋体" w:hint="eastAsia"/>
        </w:rPr>
        <w:t>、</w:t>
      </w:r>
      <w:r w:rsidR="008F27EA">
        <w:rPr>
          <w:rFonts w:ascii="宋体" w:hAnsi="宋体" w:hint="eastAsia"/>
          <w:b/>
          <w:bCs/>
          <w:sz w:val="20"/>
          <w:szCs w:val="20"/>
        </w:rPr>
        <w:t>屏参</w:t>
      </w:r>
      <w:r w:rsidR="00A50ADF">
        <w:rPr>
          <w:rFonts w:ascii="宋体" w:hAnsi="宋体" w:hint="eastAsia"/>
          <w:b/>
          <w:bCs/>
          <w:sz w:val="20"/>
          <w:szCs w:val="20"/>
        </w:rPr>
        <w:t>等</w:t>
      </w:r>
      <w:r w:rsidR="008F27EA">
        <w:rPr>
          <w:rFonts w:ascii="宋体" w:hAnsi="宋体" w:hint="eastAsia"/>
          <w:b/>
          <w:bCs/>
          <w:sz w:val="20"/>
          <w:szCs w:val="20"/>
        </w:rPr>
        <w:t>设置</w:t>
      </w:r>
      <w:bookmarkEnd w:id="2"/>
    </w:p>
    <w:p w:rsidR="008F27EA" w:rsidRDefault="00BA4AC4" w:rsidP="00BA4AC4">
      <w:pPr>
        <w:spacing w:line="360" w:lineRule="auto"/>
        <w:ind w:firstLineChars="200" w:firstLine="420"/>
        <w:rPr>
          <w:sz w:val="24"/>
          <w:szCs w:val="24"/>
        </w:rPr>
      </w:pPr>
      <w:r>
        <w:rPr>
          <w:rFonts w:ascii="宋体" w:hAnsi="宋体" w:hint="eastAsia"/>
        </w:rPr>
        <w:t>这些设置如果以后还是用相同电脑，下次就不用再重新设置了，打开即可使用。</w:t>
      </w:r>
    </w:p>
    <w:p w:rsidR="008F27EA" w:rsidRDefault="008F27EA" w:rsidP="008F27EA">
      <w:pPr>
        <w:spacing w:line="360" w:lineRule="auto"/>
        <w:ind w:firstLine="420"/>
        <w:rPr>
          <w:rFonts w:ascii="宋体" w:hAnsi="宋体"/>
        </w:rPr>
      </w:pPr>
      <w:r>
        <w:rPr>
          <w:rFonts w:ascii="宋体" w:hAnsi="宋体" w:hint="eastAsia"/>
        </w:rPr>
        <w:t>点击</w:t>
      </w:r>
      <w:r w:rsidR="008E68F5">
        <w:rPr>
          <w:rFonts w:ascii="宋体" w:hAnsi="宋体" w:hint="eastAsia"/>
        </w:rPr>
        <w:t>最上面</w:t>
      </w:r>
      <w:r>
        <w:rPr>
          <w:rFonts w:ascii="宋体" w:hAnsi="宋体" w:hint="eastAsia"/>
        </w:rPr>
        <w:t>菜单栏的【设置】</w:t>
      </w:r>
      <w:r w:rsidR="008E68F5">
        <w:rPr>
          <w:rFonts w:ascii="宋体" w:hAnsi="宋体" w:hint="eastAsia"/>
        </w:rPr>
        <w:t>--</w:t>
      </w:r>
      <w:r>
        <w:rPr>
          <w:rFonts w:ascii="宋体" w:hAnsi="宋体" w:hint="eastAsia"/>
        </w:rPr>
        <w:t>【屏参设置】</w:t>
      </w:r>
    </w:p>
    <w:p w:rsidR="008F27EA" w:rsidRDefault="008F27EA" w:rsidP="008F27EA">
      <w:pPr>
        <w:spacing w:line="360" w:lineRule="auto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>
            <wp:extent cx="1561465" cy="1078230"/>
            <wp:effectExtent l="19050" t="0" r="635" b="0"/>
            <wp:docPr id="17" name="图片 17" descr="C:\Users\ADMINI~1\AppData\Local\Temp\ksohtml18488\wp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ksohtml18488\wps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</w:rPr>
        <w:t xml:space="preserve"> </w:t>
      </w:r>
    </w:p>
    <w:p w:rsidR="008F27EA" w:rsidRDefault="008F27EA" w:rsidP="0071305F">
      <w:pPr>
        <w:spacing w:line="360" w:lineRule="auto"/>
        <w:rPr>
          <w:rFonts w:ascii="宋体" w:hAnsi="宋体"/>
        </w:rPr>
      </w:pPr>
      <w:r>
        <w:rPr>
          <w:rFonts w:ascii="宋体" w:hAnsi="宋体" w:hint="eastAsia"/>
        </w:rPr>
        <w:t>在弹出的密码确认框里输入密码“168</w:t>
      </w:r>
      <w:r w:rsidR="0071305F">
        <w:rPr>
          <w:rFonts w:ascii="宋体" w:hAnsi="宋体" w:hint="eastAsia"/>
        </w:rPr>
        <w:t>”，点击【确定】后，进入屏参设置页面。</w:t>
      </w:r>
    </w:p>
    <w:p w:rsidR="0071305F" w:rsidRPr="0071305F" w:rsidRDefault="0071305F" w:rsidP="0071305F">
      <w:pPr>
        <w:pStyle w:val="a3"/>
        <w:numPr>
          <w:ilvl w:val="0"/>
          <w:numId w:val="8"/>
        </w:numPr>
        <w:spacing w:line="360" w:lineRule="auto"/>
        <w:ind w:firstLineChars="0"/>
        <w:rPr>
          <w:rFonts w:ascii="宋体" w:hAnsi="宋体"/>
        </w:rPr>
      </w:pPr>
      <w:r w:rsidRPr="0071305F">
        <w:rPr>
          <w:rFonts w:ascii="宋体" w:hAnsi="宋体" w:hint="eastAsia"/>
        </w:rPr>
        <w:t>通讯设备，控制卡选择</w:t>
      </w:r>
      <w:r w:rsidRPr="00B95580">
        <w:rPr>
          <w:rFonts w:ascii="宋体" w:hAnsi="宋体" w:hint="eastAsia"/>
          <w:color w:val="FF0000"/>
        </w:rPr>
        <w:t>本屏</w:t>
      </w:r>
      <w:r w:rsidRPr="0071305F">
        <w:rPr>
          <w:rFonts w:ascii="宋体" w:hAnsi="宋体" w:hint="eastAsia"/>
        </w:rPr>
        <w:t>的FK-7T1,通讯模式选择网口，再点下面控制卡检测。</w:t>
      </w:r>
    </w:p>
    <w:p w:rsidR="0071305F" w:rsidRDefault="002C2D14" w:rsidP="0071305F">
      <w:pPr>
        <w:pStyle w:val="a3"/>
        <w:spacing w:line="360" w:lineRule="auto"/>
        <w:ind w:left="360" w:firstLineChars="0" w:firstLine="0"/>
        <w:rPr>
          <w:rFonts w:ascii="宋体" w:hAnsi="宋体" w:hint="eastAsia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5070535" cy="3485154"/>
            <wp:effectExtent l="19050" t="0" r="0" b="0"/>
            <wp:docPr id="22" name="图片 2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503" cy="348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32F" w:rsidRPr="0071305F" w:rsidRDefault="0012032F" w:rsidP="0071305F">
      <w:pPr>
        <w:pStyle w:val="a3"/>
        <w:spacing w:line="360" w:lineRule="auto"/>
        <w:ind w:left="360" w:firstLineChars="0" w:firstLine="0"/>
        <w:rPr>
          <w:rFonts w:ascii="宋体" w:hAnsi="宋体"/>
        </w:rPr>
      </w:pPr>
      <w:r>
        <w:rPr>
          <w:rFonts w:ascii="宋体" w:hAnsi="宋体" w:hint="eastAsia"/>
        </w:rPr>
        <w:t>下面小字显示成功字样才行。不成功说明网络不通。检测水晶头或重启电脑。不用设置</w:t>
      </w:r>
      <w:r>
        <w:rPr>
          <w:rFonts w:ascii="宋体" w:hAnsi="宋体" w:hint="eastAsia"/>
        </w:rPr>
        <w:lastRenderedPageBreak/>
        <w:t>IP地址。</w:t>
      </w:r>
    </w:p>
    <w:p w:rsidR="008F27EA" w:rsidRDefault="002C2D14" w:rsidP="008E68F5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点最上面屏参设置，</w:t>
      </w:r>
      <w:r w:rsidR="00B95580" w:rsidRPr="00B95580">
        <w:rPr>
          <w:rFonts w:hint="eastAsia"/>
          <w:color w:val="FF0000"/>
        </w:rPr>
        <w:t>根据本屏</w:t>
      </w:r>
      <w:r>
        <w:rPr>
          <w:rFonts w:hint="eastAsia"/>
        </w:rPr>
        <w:t>选择单色，竖屏，将屏宽、屏高通过小箭头调成</w:t>
      </w:r>
      <w:r>
        <w:rPr>
          <w:rFonts w:hint="eastAsia"/>
        </w:rPr>
        <w:t>5</w:t>
      </w:r>
      <w:r>
        <w:rPr>
          <w:rFonts w:hint="eastAsia"/>
        </w:rPr>
        <w:t>和</w:t>
      </w:r>
      <w:r>
        <w:rPr>
          <w:rFonts w:hint="eastAsia"/>
        </w:rPr>
        <w:t>1</w:t>
      </w:r>
      <w:r>
        <w:rPr>
          <w:rFonts w:hint="eastAsia"/>
        </w:rPr>
        <w:t>，数据极性：正，</w:t>
      </w:r>
      <w:r>
        <w:rPr>
          <w:rFonts w:hint="eastAsia"/>
        </w:rPr>
        <w:t>OE</w:t>
      </w:r>
      <w:r>
        <w:rPr>
          <w:rFonts w:hint="eastAsia"/>
        </w:rPr>
        <w:t>极性：正，消隐时间：加长</w:t>
      </w:r>
      <w:r w:rsidR="008E68F5">
        <w:rPr>
          <w:rFonts w:hint="eastAsia"/>
        </w:rPr>
        <w:t>，然后点加载屏参。成功后点完成。</w:t>
      </w:r>
    </w:p>
    <w:p w:rsidR="008E68F5" w:rsidRDefault="008E68F5" w:rsidP="008E68F5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274310" cy="3383280"/>
            <wp:effectExtent l="19050" t="0" r="2540" b="0"/>
            <wp:docPr id="23" name="图片 2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8F5" w:rsidRDefault="008E68F5" w:rsidP="008E68F5">
      <w:pPr>
        <w:pStyle w:val="a3"/>
        <w:numPr>
          <w:ilvl w:val="0"/>
          <w:numId w:val="8"/>
        </w:numPr>
        <w:ind w:firstLineChars="0"/>
      </w:pPr>
      <w:r>
        <w:rPr>
          <w:rFonts w:hint="eastAsia"/>
        </w:rPr>
        <w:t>回到图</w:t>
      </w:r>
      <w:r>
        <w:rPr>
          <w:rFonts w:hint="eastAsia"/>
        </w:rPr>
        <w:t>3-2</w:t>
      </w:r>
      <w:r>
        <w:rPr>
          <w:rFonts w:hint="eastAsia"/>
        </w:rPr>
        <w:t>界面，再点最上面设置</w:t>
      </w:r>
      <w:r>
        <w:rPr>
          <w:rFonts w:hint="eastAsia"/>
        </w:rPr>
        <w:t>----</w:t>
      </w:r>
      <w:r>
        <w:rPr>
          <w:rFonts w:hint="eastAsia"/>
        </w:rPr>
        <w:t>通讯及特效设置，只勾竖屏</w:t>
      </w:r>
      <w:r w:rsidR="00A50ADF">
        <w:rPr>
          <w:rFonts w:hint="eastAsia"/>
        </w:rPr>
        <w:t>、网口，不分段，跳一项</w:t>
      </w:r>
    </w:p>
    <w:p w:rsidR="008E68F5" w:rsidRDefault="00A50ADF" w:rsidP="008E68F5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3535404" cy="3517726"/>
            <wp:effectExtent l="19050" t="0" r="7896" b="0"/>
            <wp:docPr id="25" name="图片 24" descr="156185877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61858771(1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971" cy="352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ADF" w:rsidRDefault="00A50ADF" w:rsidP="008E68F5">
      <w:pPr>
        <w:pStyle w:val="a3"/>
        <w:ind w:left="360" w:firstLineChars="0" w:firstLine="0"/>
      </w:pPr>
      <w:r>
        <w:rPr>
          <w:noProof/>
        </w:rPr>
        <w:lastRenderedPageBreak/>
        <w:drawing>
          <wp:inline distT="0" distB="0" distL="0" distR="0">
            <wp:extent cx="4449433" cy="3391962"/>
            <wp:effectExtent l="19050" t="0" r="8267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413" cy="339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89A" w:rsidRDefault="00A50ADF" w:rsidP="00A50ADF">
      <w:pPr>
        <w:pStyle w:val="a3"/>
        <w:ind w:left="360" w:firstLineChars="0" w:firstLine="0"/>
      </w:pPr>
      <w:r>
        <w:rPr>
          <w:rFonts w:hint="eastAsia"/>
        </w:rPr>
        <w:t>这样就只有竖的了。</w:t>
      </w:r>
    </w:p>
    <w:p w:rsidR="00A50ADF" w:rsidRDefault="000F389A" w:rsidP="00A50ADF">
      <w:pPr>
        <w:pStyle w:val="a3"/>
        <w:ind w:left="360" w:firstLineChars="0" w:firstLine="0"/>
      </w:pPr>
      <w:r>
        <w:rPr>
          <w:rFonts w:hint="eastAsia"/>
        </w:rPr>
        <w:t>五、</w:t>
      </w:r>
      <w:r w:rsidR="00A50ADF">
        <w:rPr>
          <w:rFonts w:hint="eastAsia"/>
        </w:rPr>
        <w:t>台词导入及编辑</w:t>
      </w:r>
    </w:p>
    <w:p w:rsidR="00A50ADF" w:rsidRDefault="000F389A" w:rsidP="000F389A">
      <w:pPr>
        <w:pStyle w:val="a3"/>
        <w:ind w:left="360" w:firstLineChars="0" w:firstLine="0"/>
      </w:pPr>
      <w:r>
        <w:rPr>
          <w:rFonts w:hint="eastAsia"/>
        </w:rPr>
        <w:t>点右边绿色加号，选择台词存储盘（桌面或者</w:t>
      </w:r>
      <w:r>
        <w:rPr>
          <w:rFonts w:hint="eastAsia"/>
        </w:rPr>
        <w:t>U</w:t>
      </w:r>
      <w:r>
        <w:rPr>
          <w:rFonts w:hint="eastAsia"/>
        </w:rPr>
        <w:t>盘</w:t>
      </w:r>
      <w:r w:rsidR="00B95580">
        <w:rPr>
          <w:rFonts w:hint="eastAsia"/>
        </w:rPr>
        <w:t>等地方</w:t>
      </w:r>
      <w:r>
        <w:rPr>
          <w:rFonts w:hint="eastAsia"/>
        </w:rPr>
        <w:t>），将台词导入。</w:t>
      </w:r>
      <w:r w:rsidR="00A50ADF">
        <w:rPr>
          <w:rFonts w:hint="eastAsia"/>
        </w:rPr>
        <w:t>如果台词是这些格式</w:t>
      </w:r>
      <w:r>
        <w:rPr>
          <w:rFonts w:hint="eastAsia"/>
        </w:rPr>
        <w:t>是</w:t>
      </w:r>
      <w:r>
        <w:rPr>
          <w:rFonts w:hint="eastAsia"/>
        </w:rPr>
        <w:t>MP3,wma</w:t>
      </w:r>
      <w:r>
        <w:rPr>
          <w:rFonts w:hint="eastAsia"/>
        </w:rPr>
        <w:t>，</w:t>
      </w:r>
      <w:r>
        <w:rPr>
          <w:rFonts w:hint="eastAsia"/>
        </w:rPr>
        <w:t>Jrc</w:t>
      </w:r>
      <w:r>
        <w:rPr>
          <w:rFonts w:hint="eastAsia"/>
        </w:rPr>
        <w:t>，</w:t>
      </w:r>
      <w:r>
        <w:rPr>
          <w:rFonts w:hint="eastAsia"/>
        </w:rPr>
        <w:t>txt</w:t>
      </w:r>
      <w:r w:rsidR="00A50ADF">
        <w:rPr>
          <w:rFonts w:hint="eastAsia"/>
        </w:rPr>
        <w:t>就可以直接导入，如果不是先需要将台词另存为这些文件格式后再导入</w:t>
      </w:r>
      <w:r w:rsidR="00AE0014">
        <w:rPr>
          <w:rFonts w:hint="eastAsia"/>
        </w:rPr>
        <w:t>，一般文本文件都可以另存</w:t>
      </w:r>
      <w:r w:rsidR="00AE0014">
        <w:rPr>
          <w:rFonts w:hint="eastAsia"/>
        </w:rPr>
        <w:t>txt</w:t>
      </w:r>
      <w:r w:rsidR="00AE0014">
        <w:rPr>
          <w:rFonts w:hint="eastAsia"/>
        </w:rPr>
        <w:t>纯文本</w:t>
      </w:r>
      <w:r w:rsidR="00A50ADF">
        <w:rPr>
          <w:rFonts w:hint="eastAsia"/>
        </w:rPr>
        <w:t>。</w:t>
      </w:r>
      <w:r>
        <w:rPr>
          <w:rFonts w:hint="eastAsia"/>
        </w:rPr>
        <w:t>即直接打开原文件，点最</w:t>
      </w:r>
      <w:r w:rsidR="00B95580">
        <w:rPr>
          <w:rFonts w:hint="eastAsia"/>
        </w:rPr>
        <w:t>左</w:t>
      </w:r>
      <w:r>
        <w:rPr>
          <w:rFonts w:hint="eastAsia"/>
        </w:rPr>
        <w:t>上边文件点另存为，保存类型选择</w:t>
      </w:r>
      <w:r>
        <w:rPr>
          <w:rFonts w:hint="eastAsia"/>
        </w:rPr>
        <w:t>txt</w:t>
      </w:r>
      <w:r>
        <w:rPr>
          <w:rFonts w:hint="eastAsia"/>
        </w:rPr>
        <w:t>，点保存。</w:t>
      </w:r>
    </w:p>
    <w:p w:rsidR="00A50ADF" w:rsidRDefault="00A50ADF" w:rsidP="00A50ADF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4837622" cy="3217652"/>
            <wp:effectExtent l="19050" t="0" r="1078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39" cy="321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0A" w:rsidRDefault="0092760A" w:rsidP="00A50ADF">
      <w:pPr>
        <w:pStyle w:val="a3"/>
        <w:ind w:left="360" w:firstLineChars="0" w:firstLine="0"/>
      </w:pPr>
      <w:r>
        <w:rPr>
          <w:rFonts w:hint="eastAsia"/>
        </w:rPr>
        <w:t>导入进去后可也看到左边内容，可以导入</w:t>
      </w:r>
      <w:r>
        <w:rPr>
          <w:rFonts w:hint="eastAsia"/>
        </w:rPr>
        <w:t>1</w:t>
      </w:r>
      <w:r>
        <w:rPr>
          <w:rFonts w:hint="eastAsia"/>
        </w:rPr>
        <w:t>个或多个剧本，右边播放列表可以看到每个剧本的名称（事先要有文本标题），点哪个剧本右边就会出现内容。播放类型选择手动。</w:t>
      </w:r>
      <w:r w:rsidR="0012032F">
        <w:rPr>
          <w:rFonts w:hint="eastAsia"/>
        </w:rPr>
        <w:t>（自动要先设置播放间隔时间等，并录制）</w:t>
      </w:r>
    </w:p>
    <w:p w:rsidR="0092760A" w:rsidRDefault="0092760A" w:rsidP="00A50ADF">
      <w:pPr>
        <w:pStyle w:val="a3"/>
        <w:ind w:left="360" w:firstLineChars="0" w:firstLine="0"/>
      </w:pPr>
      <w:r>
        <w:rPr>
          <w:rFonts w:hint="eastAsia"/>
        </w:rPr>
        <w:lastRenderedPageBreak/>
        <w:t>点击字幕编辑，选择全文编辑，可以看到一排一排的台词，每一排就是显示屏所要显示屏的内容，不管长短都会一次显示，所以较长的句子显示出来</w:t>
      </w:r>
      <w:r w:rsidR="0012032F">
        <w:rPr>
          <w:rFonts w:hint="eastAsia"/>
        </w:rPr>
        <w:t>的字</w:t>
      </w:r>
      <w:r>
        <w:rPr>
          <w:rFonts w:hint="eastAsia"/>
        </w:rPr>
        <w:t>就比较小，如果看不清最好用电脑回车键将一排分成两排</w:t>
      </w:r>
      <w:r w:rsidR="0012032F">
        <w:rPr>
          <w:rFonts w:hint="eastAsia"/>
        </w:rPr>
        <w:t>或者多排</w:t>
      </w:r>
      <w:r>
        <w:rPr>
          <w:rFonts w:hint="eastAsia"/>
        </w:rPr>
        <w:t>。</w:t>
      </w:r>
    </w:p>
    <w:p w:rsidR="0092760A" w:rsidRDefault="0092760A" w:rsidP="00A50ADF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3535033" cy="4231052"/>
            <wp:effectExtent l="19050" t="0" r="8267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51" cy="423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760A" w:rsidRDefault="00C02E38" w:rsidP="00A50ADF">
      <w:pPr>
        <w:pStyle w:val="a3"/>
        <w:ind w:left="360" w:firstLineChars="0" w:firstLine="0"/>
      </w:pPr>
      <w:r>
        <w:rPr>
          <w:rFonts w:hint="eastAsia"/>
        </w:rPr>
        <w:t>编好后保存，将鼠标点第一句台词，并点击上面绿色箭头连接。</w:t>
      </w:r>
    </w:p>
    <w:p w:rsidR="00C02E38" w:rsidRDefault="00C02E38" w:rsidP="00A50ADF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3138218" cy="2578101"/>
            <wp:effectExtent l="19050" t="0" r="5032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13" cy="2579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38" w:rsidRDefault="00C02E38" w:rsidP="00A50ADF">
      <w:pPr>
        <w:pStyle w:val="a3"/>
        <w:ind w:left="360" w:firstLineChars="0" w:firstLine="0"/>
      </w:pPr>
      <w:r>
        <w:rPr>
          <w:rFonts w:hint="eastAsia"/>
        </w:rPr>
        <w:t>然后就可以用键盘上下键逐句播放、或者鼠标任意点哪一句，就直接播放哪一句</w:t>
      </w:r>
      <w:r w:rsidR="00B95580">
        <w:rPr>
          <w:rFonts w:hint="eastAsia"/>
        </w:rPr>
        <w:t>，自动发送</w:t>
      </w:r>
      <w:r>
        <w:rPr>
          <w:rFonts w:hint="eastAsia"/>
        </w:rPr>
        <w:t>。</w:t>
      </w:r>
    </w:p>
    <w:p w:rsidR="001F05CB" w:rsidRDefault="001F05CB" w:rsidP="00A50ADF">
      <w:pPr>
        <w:pStyle w:val="a3"/>
        <w:ind w:left="360" w:firstLineChars="0" w:firstLine="0"/>
      </w:pPr>
      <w:r>
        <w:rPr>
          <w:rFonts w:hint="eastAsia"/>
        </w:rPr>
        <w:t>点最上面文件，</w:t>
      </w:r>
      <w:r w:rsidRPr="001E7446">
        <w:rPr>
          <w:rFonts w:hint="eastAsia"/>
          <w:color w:val="FF0000"/>
        </w:rPr>
        <w:t>将播放列表另存一个地方</w:t>
      </w:r>
      <w:r>
        <w:rPr>
          <w:rFonts w:hint="eastAsia"/>
        </w:rPr>
        <w:t>，下次直接点文件打开播放列表就行了。</w:t>
      </w:r>
    </w:p>
    <w:p w:rsidR="001F05CB" w:rsidRDefault="001F05CB" w:rsidP="00A50ADF">
      <w:pPr>
        <w:pStyle w:val="a3"/>
        <w:ind w:left="360" w:firstLineChars="0" w:firstLine="0"/>
      </w:pPr>
    </w:p>
    <w:sectPr w:rsidR="001F05CB" w:rsidSect="0036691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31792"/>
    <w:multiLevelType w:val="hybridMultilevel"/>
    <w:tmpl w:val="E2D0EEE8"/>
    <w:lvl w:ilvl="0" w:tplc="432EAEBC">
      <w:start w:val="4"/>
      <w:numFmt w:val="decimal"/>
      <w:lvlText w:val="%1、"/>
      <w:lvlJc w:val="left"/>
      <w:pPr>
        <w:ind w:left="1352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832" w:hanging="420"/>
      </w:pPr>
    </w:lvl>
    <w:lvl w:ilvl="2" w:tplc="0409001B" w:tentative="1">
      <w:start w:val="1"/>
      <w:numFmt w:val="lowerRoman"/>
      <w:lvlText w:val="%3."/>
      <w:lvlJc w:val="right"/>
      <w:pPr>
        <w:ind w:left="2252" w:hanging="420"/>
      </w:pPr>
    </w:lvl>
    <w:lvl w:ilvl="3" w:tplc="0409000F" w:tentative="1">
      <w:start w:val="1"/>
      <w:numFmt w:val="decimal"/>
      <w:lvlText w:val="%4."/>
      <w:lvlJc w:val="left"/>
      <w:pPr>
        <w:ind w:left="2672" w:hanging="420"/>
      </w:pPr>
    </w:lvl>
    <w:lvl w:ilvl="4" w:tplc="04090019" w:tentative="1">
      <w:start w:val="1"/>
      <w:numFmt w:val="lowerLetter"/>
      <w:lvlText w:val="%5)"/>
      <w:lvlJc w:val="left"/>
      <w:pPr>
        <w:ind w:left="3092" w:hanging="420"/>
      </w:pPr>
    </w:lvl>
    <w:lvl w:ilvl="5" w:tplc="0409001B" w:tentative="1">
      <w:start w:val="1"/>
      <w:numFmt w:val="lowerRoman"/>
      <w:lvlText w:val="%6."/>
      <w:lvlJc w:val="right"/>
      <w:pPr>
        <w:ind w:left="3512" w:hanging="420"/>
      </w:pPr>
    </w:lvl>
    <w:lvl w:ilvl="6" w:tplc="0409000F" w:tentative="1">
      <w:start w:val="1"/>
      <w:numFmt w:val="decimal"/>
      <w:lvlText w:val="%7."/>
      <w:lvlJc w:val="left"/>
      <w:pPr>
        <w:ind w:left="3932" w:hanging="420"/>
      </w:pPr>
    </w:lvl>
    <w:lvl w:ilvl="7" w:tplc="04090019" w:tentative="1">
      <w:start w:val="1"/>
      <w:numFmt w:val="lowerLetter"/>
      <w:lvlText w:val="%8)"/>
      <w:lvlJc w:val="left"/>
      <w:pPr>
        <w:ind w:left="4352" w:hanging="420"/>
      </w:pPr>
    </w:lvl>
    <w:lvl w:ilvl="8" w:tplc="0409001B" w:tentative="1">
      <w:start w:val="1"/>
      <w:numFmt w:val="lowerRoman"/>
      <w:lvlText w:val="%9."/>
      <w:lvlJc w:val="right"/>
      <w:pPr>
        <w:ind w:left="4772" w:hanging="420"/>
      </w:pPr>
    </w:lvl>
  </w:abstractNum>
  <w:abstractNum w:abstractNumId="1">
    <w:nsid w:val="0D79076D"/>
    <w:multiLevelType w:val="hybridMultilevel"/>
    <w:tmpl w:val="DE00324E"/>
    <w:lvl w:ilvl="0" w:tplc="133669E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DC745BE"/>
    <w:multiLevelType w:val="multilevel"/>
    <w:tmpl w:val="B0C4024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ascii="宋体" w:eastAsia="宋体" w:hAnsi="宋体"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ascii="宋体" w:eastAsia="宋体" w:hAnsi="宋体" w:hint="eastAsia"/>
      </w:r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  <w:rPr>
        <w:rFonts w:ascii="宋体" w:eastAsia="宋体" w:hAnsi="宋体" w:hint="eastAsia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ascii="宋体" w:eastAsia="宋体" w:hAnsi="宋体" w:hint="eastAsia"/>
      </w:r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  <w:rPr>
        <w:rFonts w:ascii="宋体" w:eastAsia="宋体" w:hAnsi="宋体" w:hint="eastAsia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ascii="宋体" w:eastAsia="宋体" w:hAnsi="宋体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ascii="宋体" w:eastAsia="宋体" w:hAnsi="宋体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  <w:rPr>
        <w:rFonts w:ascii="宋体" w:eastAsia="宋体" w:hAnsi="宋体" w:hint="eastAsia"/>
      </w:rPr>
    </w:lvl>
  </w:abstractNum>
  <w:abstractNum w:abstractNumId="3">
    <w:nsid w:val="15E47E5D"/>
    <w:multiLevelType w:val="multilevel"/>
    <w:tmpl w:val="FF90D26E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1.%2"/>
      <w:lvlJc w:val="left"/>
      <w:pPr>
        <w:tabs>
          <w:tab w:val="num" w:pos="992"/>
        </w:tabs>
        <w:ind w:left="992" w:hanging="567"/>
      </w:pPr>
      <w:rPr>
        <w:rFonts w:ascii="宋体" w:eastAsia="宋体" w:hAnsi="宋体"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ascii="宋体" w:eastAsia="宋体" w:hAnsi="宋体" w:hint="eastAsia"/>
      </w:r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  <w:rPr>
        <w:rFonts w:ascii="宋体" w:eastAsia="宋体" w:hAnsi="宋体" w:hint="eastAsia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ascii="宋体" w:eastAsia="宋体" w:hAnsi="宋体" w:hint="eastAsia"/>
      </w:r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  <w:rPr>
        <w:rFonts w:ascii="宋体" w:eastAsia="宋体" w:hAnsi="宋体" w:hint="eastAsia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ascii="宋体" w:eastAsia="宋体" w:hAnsi="宋体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ascii="宋体" w:eastAsia="宋体" w:hAnsi="宋体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  <w:rPr>
        <w:rFonts w:ascii="宋体" w:eastAsia="宋体" w:hAnsi="宋体" w:hint="eastAsia"/>
      </w:rPr>
    </w:lvl>
  </w:abstractNum>
  <w:abstractNum w:abstractNumId="4">
    <w:nsid w:val="35D02D5B"/>
    <w:multiLevelType w:val="multilevel"/>
    <w:tmpl w:val="8A66F55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ascii="宋体" w:eastAsia="宋体" w:hAnsi="宋体" w:hint="eastAsia"/>
      </w:rPr>
    </w:lvl>
    <w:lvl w:ilvl="1">
      <w:start w:val="1"/>
      <w:numFmt w:val="decimal"/>
      <w:lvlText w:val="1.%2"/>
      <w:lvlJc w:val="left"/>
      <w:pPr>
        <w:tabs>
          <w:tab w:val="num" w:pos="992"/>
        </w:tabs>
        <w:ind w:left="992" w:hanging="567"/>
      </w:pPr>
      <w:rPr>
        <w:rFonts w:ascii="宋体" w:eastAsia="宋体" w:hAnsi="宋体"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ascii="宋体" w:eastAsia="宋体" w:hAnsi="宋体" w:hint="eastAsia"/>
      </w:r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  <w:rPr>
        <w:rFonts w:ascii="宋体" w:eastAsia="宋体" w:hAnsi="宋体" w:hint="eastAsia"/>
      </w:r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  <w:rPr>
        <w:rFonts w:ascii="宋体" w:eastAsia="宋体" w:hAnsi="宋体" w:hint="eastAsia"/>
      </w:r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  <w:rPr>
        <w:rFonts w:ascii="宋体" w:eastAsia="宋体" w:hAnsi="宋体" w:hint="eastAsia"/>
      </w:r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  <w:rPr>
        <w:rFonts w:ascii="宋体" w:eastAsia="宋体" w:hAnsi="宋体"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  <w:rPr>
        <w:rFonts w:ascii="宋体" w:eastAsia="宋体" w:hAnsi="宋体"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  <w:rPr>
        <w:rFonts w:ascii="宋体" w:eastAsia="宋体" w:hAnsi="宋体" w:hint="eastAsia"/>
      </w:rPr>
    </w:lvl>
  </w:abstractNum>
  <w:abstractNum w:abstractNumId="5">
    <w:nsid w:val="57FB0DA3"/>
    <w:multiLevelType w:val="multilevel"/>
    <w:tmpl w:val="A4FE25AE"/>
    <w:lvl w:ilvl="0">
      <w:start w:val="1"/>
      <w:numFmt w:val="decimal"/>
      <w:lvlText w:val="%1）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2）"/>
      <w:lvlJc w:val="left"/>
      <w:pPr>
        <w:tabs>
          <w:tab w:val="num" w:pos="780"/>
        </w:tabs>
        <w:ind w:left="78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ascii="Times New Roman" w:hAnsi="Times New Roman" w:cs="Times New Roman" w:hint="default"/>
      </w:rPr>
    </w:lvl>
  </w:abstractNum>
  <w:abstractNum w:abstractNumId="6">
    <w:nsid w:val="6B097A4F"/>
    <w:multiLevelType w:val="hybridMultilevel"/>
    <w:tmpl w:val="BCF8E78E"/>
    <w:lvl w:ilvl="0" w:tplc="C8DEAAB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72D5A55"/>
    <w:multiLevelType w:val="multilevel"/>
    <w:tmpl w:val="85E875D6"/>
    <w:lvl w:ilvl="0">
      <w:start w:val="1"/>
      <w:numFmt w:val="decimal"/>
      <w:lvlText w:val="%1）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982"/>
        </w:tabs>
        <w:ind w:left="982" w:hanging="42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402"/>
        </w:tabs>
        <w:ind w:left="1402" w:hanging="4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22"/>
        </w:tabs>
        <w:ind w:left="1822" w:hanging="42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2242"/>
        </w:tabs>
        <w:ind w:left="2242" w:hanging="42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2662"/>
        </w:tabs>
        <w:ind w:left="2662" w:hanging="42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082"/>
        </w:tabs>
        <w:ind w:left="3082" w:hanging="42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3502"/>
        </w:tabs>
        <w:ind w:left="3502" w:hanging="42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3922"/>
        </w:tabs>
        <w:ind w:left="3922" w:hanging="420"/>
      </w:pPr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9852C8"/>
    <w:rsid w:val="000F389A"/>
    <w:rsid w:val="0012032F"/>
    <w:rsid w:val="001E7446"/>
    <w:rsid w:val="001F05CB"/>
    <w:rsid w:val="002C2D14"/>
    <w:rsid w:val="0035093D"/>
    <w:rsid w:val="00366915"/>
    <w:rsid w:val="0071305F"/>
    <w:rsid w:val="008E68F5"/>
    <w:rsid w:val="008F27EA"/>
    <w:rsid w:val="0092760A"/>
    <w:rsid w:val="009852C8"/>
    <w:rsid w:val="009F4716"/>
    <w:rsid w:val="00A50ADF"/>
    <w:rsid w:val="00AE0014"/>
    <w:rsid w:val="00B20225"/>
    <w:rsid w:val="00B95580"/>
    <w:rsid w:val="00BA4AC4"/>
    <w:rsid w:val="00C02E38"/>
    <w:rsid w:val="00FA4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691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9"/>
    <w:qFormat/>
    <w:rsid w:val="008F27EA"/>
    <w:pPr>
      <w:keepNext/>
      <w:widowControl/>
      <w:overflowPunct w:val="0"/>
      <w:autoSpaceDE w:val="0"/>
      <w:autoSpaceDN w:val="0"/>
      <w:adjustRightInd w:val="0"/>
      <w:spacing w:before="120" w:after="60"/>
      <w:ind w:left="113" w:hanging="113"/>
      <w:textAlignment w:val="baseline"/>
      <w:outlineLvl w:val="0"/>
    </w:pPr>
    <w:rPr>
      <w:rFonts w:ascii="Arial" w:eastAsia="宋体" w:hAnsi="Arial" w:cs="Arial"/>
      <w:b/>
      <w:bCs/>
      <w:kern w:val="28"/>
      <w:sz w:val="28"/>
      <w:szCs w:val="28"/>
    </w:rPr>
  </w:style>
  <w:style w:type="paragraph" w:styleId="2">
    <w:name w:val="heading 2"/>
    <w:basedOn w:val="a"/>
    <w:next w:val="a"/>
    <w:link w:val="2Char"/>
    <w:uiPriority w:val="99"/>
    <w:qFormat/>
    <w:rsid w:val="008F27EA"/>
    <w:pPr>
      <w:keepNext/>
      <w:widowControl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Arial" w:eastAsia="宋体" w:hAnsi="Arial" w:cs="Arial"/>
      <w:b/>
      <w:bCs/>
      <w:i/>
      <w:iCs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52C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852C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852C8"/>
    <w:rPr>
      <w:sz w:val="18"/>
      <w:szCs w:val="18"/>
    </w:rPr>
  </w:style>
  <w:style w:type="character" w:customStyle="1" w:styleId="1Char">
    <w:name w:val="标题 1 Char"/>
    <w:basedOn w:val="a0"/>
    <w:link w:val="1"/>
    <w:uiPriority w:val="99"/>
    <w:rsid w:val="008F27EA"/>
    <w:rPr>
      <w:rFonts w:ascii="Arial" w:eastAsia="宋体" w:hAnsi="Arial" w:cs="Arial"/>
      <w:b/>
      <w:bCs/>
      <w:kern w:val="28"/>
      <w:sz w:val="28"/>
      <w:szCs w:val="28"/>
    </w:rPr>
  </w:style>
  <w:style w:type="character" w:customStyle="1" w:styleId="2Char">
    <w:name w:val="标题 2 Char"/>
    <w:basedOn w:val="a0"/>
    <w:link w:val="2"/>
    <w:uiPriority w:val="99"/>
    <w:rsid w:val="008F27EA"/>
    <w:rPr>
      <w:rFonts w:ascii="Arial" w:eastAsia="宋体" w:hAnsi="Arial" w:cs="Arial"/>
      <w:b/>
      <w:bCs/>
      <w:i/>
      <w:iCs/>
      <w:kern w:val="0"/>
      <w:sz w:val="22"/>
    </w:rPr>
  </w:style>
  <w:style w:type="paragraph" w:customStyle="1" w:styleId="OpmaakprofielCopyrights20pt">
    <w:name w:val="Opmaakprofiel Copyrights + 20 pt"/>
    <w:basedOn w:val="a"/>
    <w:rsid w:val="008F27EA"/>
    <w:pPr>
      <w:keepNext/>
      <w:widowControl/>
      <w:spacing w:line="240" w:lineRule="atLeast"/>
      <w:jc w:val="left"/>
    </w:pPr>
    <w:rPr>
      <w:rFonts w:ascii="Arial" w:eastAsia="宋体" w:hAnsi="Arial" w:cs="Arial"/>
      <w:b/>
      <w:bCs/>
      <w:kern w:val="16"/>
      <w:sz w:val="40"/>
      <w:szCs w:val="40"/>
    </w:rPr>
  </w:style>
  <w:style w:type="paragraph" w:customStyle="1" w:styleId="TOC1">
    <w:name w:val="TOC 标题1"/>
    <w:basedOn w:val="1"/>
    <w:next w:val="a"/>
    <w:rsid w:val="008F27EA"/>
    <w:pPr>
      <w:keepLines/>
      <w:widowControl w:val="0"/>
      <w:overflowPunct/>
      <w:autoSpaceDN/>
      <w:adjustRightInd/>
      <w:spacing w:before="0" w:after="0" w:line="273" w:lineRule="auto"/>
      <w:ind w:left="0" w:firstLine="0"/>
      <w:jc w:val="left"/>
      <w:textAlignment w:val="auto"/>
      <w:outlineLvl w:val="9"/>
    </w:pPr>
    <w:rPr>
      <w:rFonts w:ascii="Cambria" w:hAnsi="Cambria" w:cs="黑体"/>
      <w:color w:val="365F90"/>
      <w:kern w:val="0"/>
    </w:rPr>
  </w:style>
  <w:style w:type="paragraph" w:customStyle="1" w:styleId="10">
    <w:name w:val="列出段落1"/>
    <w:basedOn w:val="a"/>
    <w:rsid w:val="008F27EA"/>
    <w:pPr>
      <w:widowControl/>
      <w:ind w:firstLineChars="200" w:firstLine="420"/>
      <w:jc w:val="left"/>
    </w:pPr>
    <w:rPr>
      <w:rFonts w:ascii="Arial" w:eastAsia="宋体" w:hAnsi="Arial" w:cs="Arial"/>
      <w:kern w:val="0"/>
      <w:sz w:val="24"/>
      <w:szCs w:val="24"/>
    </w:rPr>
  </w:style>
  <w:style w:type="paragraph" w:customStyle="1" w:styleId="11">
    <w:name w:val="列出段落1"/>
    <w:basedOn w:val="a"/>
    <w:rsid w:val="008F27EA"/>
    <w:pPr>
      <w:widowControl/>
      <w:ind w:firstLineChars="200" w:firstLine="420"/>
      <w:jc w:val="left"/>
    </w:pPr>
    <w:rPr>
      <w:rFonts w:ascii="Arial" w:eastAsia="宋体" w:hAnsi="Arial" w:cs="Arial"/>
      <w:kern w:val="0"/>
      <w:sz w:val="24"/>
      <w:szCs w:val="24"/>
    </w:rPr>
  </w:style>
  <w:style w:type="paragraph" w:customStyle="1" w:styleId="Copyright">
    <w:name w:val="Copyright"/>
    <w:basedOn w:val="a"/>
    <w:rsid w:val="008F27EA"/>
    <w:pPr>
      <w:widowControl/>
      <w:spacing w:line="240" w:lineRule="atLeast"/>
      <w:jc w:val="left"/>
    </w:pPr>
    <w:rPr>
      <w:rFonts w:ascii="Arial" w:eastAsia="宋体" w:hAnsi="Arial" w:cs="Arial"/>
      <w:i/>
      <w:iCs/>
      <w:kern w:val="0"/>
      <w:sz w:val="24"/>
      <w:szCs w:val="24"/>
    </w:rPr>
  </w:style>
  <w:style w:type="paragraph" w:styleId="12">
    <w:name w:val="toc 1"/>
    <w:basedOn w:val="a"/>
    <w:next w:val="a"/>
    <w:autoRedefine/>
    <w:uiPriority w:val="99"/>
    <w:unhideWhenUsed/>
    <w:rsid w:val="008F27EA"/>
    <w:pPr>
      <w:widowControl/>
      <w:jc w:val="left"/>
    </w:pPr>
    <w:rPr>
      <w:rFonts w:ascii="Arial" w:eastAsia="宋体" w:hAnsi="Arial" w:cs="Arial"/>
      <w:kern w:val="0"/>
      <w:sz w:val="24"/>
      <w:szCs w:val="24"/>
    </w:rPr>
  </w:style>
  <w:style w:type="paragraph" w:styleId="20">
    <w:name w:val="toc 2"/>
    <w:basedOn w:val="a"/>
    <w:next w:val="a"/>
    <w:autoRedefine/>
    <w:uiPriority w:val="99"/>
    <w:unhideWhenUsed/>
    <w:rsid w:val="008F27EA"/>
    <w:pPr>
      <w:widowControl/>
      <w:spacing w:before="100" w:beforeAutospacing="1" w:after="100" w:afterAutospacing="1"/>
      <w:ind w:leftChars="200" w:left="420"/>
      <w:jc w:val="left"/>
    </w:pPr>
    <w:rPr>
      <w:rFonts w:ascii="Arial" w:eastAsia="宋体" w:hAnsi="Arial" w:cs="Arial"/>
      <w:kern w:val="0"/>
      <w:sz w:val="24"/>
      <w:szCs w:val="24"/>
    </w:rPr>
  </w:style>
  <w:style w:type="paragraph" w:styleId="3">
    <w:name w:val="toc 3"/>
    <w:basedOn w:val="a"/>
    <w:next w:val="a"/>
    <w:autoRedefine/>
    <w:uiPriority w:val="99"/>
    <w:unhideWhenUsed/>
    <w:rsid w:val="008F27EA"/>
    <w:pPr>
      <w:widowControl/>
      <w:spacing w:before="100" w:beforeAutospacing="1" w:after="100" w:afterAutospacing="1"/>
      <w:ind w:leftChars="400" w:left="840"/>
      <w:jc w:val="left"/>
    </w:pPr>
    <w:rPr>
      <w:rFonts w:ascii="Arial" w:eastAsia="宋体" w:hAnsi="Arial" w:cs="Arial"/>
      <w:kern w:val="0"/>
      <w:sz w:val="24"/>
      <w:szCs w:val="24"/>
    </w:rPr>
  </w:style>
  <w:style w:type="character" w:customStyle="1" w:styleId="15">
    <w:name w:val="15"/>
    <w:basedOn w:val="a0"/>
    <w:rsid w:val="008F27EA"/>
    <w:rPr>
      <w:rFonts w:ascii="Times New Roman" w:hAnsi="Times New Roman" w:cs="Times New Roman" w:hint="default"/>
      <w:color w:val="0000FF"/>
      <w:u w:val="single"/>
    </w:rPr>
  </w:style>
  <w:style w:type="character" w:styleId="a5">
    <w:name w:val="Hyperlink"/>
    <w:basedOn w:val="a0"/>
    <w:uiPriority w:val="99"/>
    <w:unhideWhenUsed/>
    <w:rsid w:val="008F27E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8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6</Pages>
  <Words>162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Administrator</cp:lastModifiedBy>
  <cp:revision>13</cp:revision>
  <dcterms:created xsi:type="dcterms:W3CDTF">2019-06-30T00:27:00Z</dcterms:created>
  <dcterms:modified xsi:type="dcterms:W3CDTF">2019-06-30T04:10:00Z</dcterms:modified>
</cp:coreProperties>
</file>